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F1A9D" w14:textId="77777777" w:rsidR="0039034A" w:rsidRDefault="0039034A" w:rsidP="0039034A">
      <w:pPr>
        <w:pStyle w:val="Title"/>
      </w:pPr>
      <w:bookmarkStart w:id="0" w:name="_GoBack"/>
      <w:bookmarkEnd w:id="0"/>
      <w:r>
        <w:t>Review Questions</w:t>
      </w:r>
    </w:p>
    <w:p w14:paraId="555CBC9F" w14:textId="77777777" w:rsidR="0039034A" w:rsidRPr="0039034A" w:rsidRDefault="0039034A" w:rsidP="0039034A"/>
    <w:p w14:paraId="61BCF374" w14:textId="77777777" w:rsidR="00E22610" w:rsidRPr="0039034A" w:rsidRDefault="0039034A" w:rsidP="0039034A">
      <w:pPr>
        <w:pStyle w:val="Heading1"/>
      </w:pPr>
      <w:r w:rsidRPr="0039034A">
        <w:t>Chapter 1</w:t>
      </w:r>
    </w:p>
    <w:p w14:paraId="28D4A539" w14:textId="77777777" w:rsidR="0039034A" w:rsidRPr="00991AFA" w:rsidRDefault="0039034A" w:rsidP="00991AF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What is humanitarian space, and how do we achieve it?</w:t>
      </w:r>
    </w:p>
    <w:p w14:paraId="00D34DC2" w14:textId="77777777" w:rsidR="0039034A" w:rsidRPr="00991AFA" w:rsidRDefault="0039034A" w:rsidP="00991AF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What was the effect of terrorism and GWO</w:t>
      </w:r>
      <w:r w:rsidRPr="00991AFA">
        <w:rPr>
          <w:rFonts w:ascii="Times New Roman" w:hAnsi="Times New Roman" w:cs="Times New Roman"/>
        </w:rPr>
        <w:t>T-related policies and counter-</w:t>
      </w:r>
      <w:r w:rsidRPr="00991AFA">
        <w:rPr>
          <w:rFonts w:ascii="Times New Roman" w:hAnsi="Times New Roman" w:cs="Times New Roman"/>
        </w:rPr>
        <w:t>terrorism tactics on the humanitarian system?</w:t>
      </w:r>
    </w:p>
    <w:p w14:paraId="455ABAFB" w14:textId="77777777" w:rsidR="0039034A" w:rsidRPr="00991AFA" w:rsidRDefault="0039034A" w:rsidP="00991AF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Which factors lead to an increasing professionalization of aid?</w:t>
      </w:r>
    </w:p>
    <w:p w14:paraId="44C40F2B" w14:textId="77777777" w:rsidR="0039034A" w:rsidRPr="00991AFA" w:rsidRDefault="0039034A" w:rsidP="00991AF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How do norms and standards ensure professionalization of aid?</w:t>
      </w:r>
    </w:p>
    <w:p w14:paraId="3086BDB6" w14:textId="77777777" w:rsidR="0039034A" w:rsidRPr="00991AFA" w:rsidRDefault="0039034A" w:rsidP="00991AF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What is the global UN coordination syste</w:t>
      </w:r>
      <w:r w:rsidRPr="00991AFA">
        <w:rPr>
          <w:rFonts w:ascii="Times New Roman" w:hAnsi="Times New Roman" w:cs="Times New Roman"/>
        </w:rPr>
        <w:t xml:space="preserve">m for humanitarian aid, and how </w:t>
      </w:r>
      <w:r w:rsidRPr="00991AFA">
        <w:rPr>
          <w:rFonts w:ascii="Times New Roman" w:hAnsi="Times New Roman" w:cs="Times New Roman"/>
        </w:rPr>
        <w:t>does it work?</w:t>
      </w:r>
    </w:p>
    <w:p w14:paraId="3C28C7D5" w14:textId="77777777" w:rsidR="0039034A" w:rsidRPr="00991AFA" w:rsidRDefault="0039034A" w:rsidP="00991AF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What are the key assumptions that humanitarian intelligence operates on?</w:t>
      </w:r>
    </w:p>
    <w:p w14:paraId="0387129F" w14:textId="77777777" w:rsidR="0039034A" w:rsidRPr="0039034A" w:rsidRDefault="0039034A" w:rsidP="0039034A">
      <w:pPr>
        <w:spacing w:line="480" w:lineRule="auto"/>
        <w:rPr>
          <w:rFonts w:ascii="Times New Roman" w:hAnsi="Times New Roman" w:cs="Times New Roman"/>
        </w:rPr>
      </w:pPr>
    </w:p>
    <w:p w14:paraId="6FE201E0" w14:textId="77777777" w:rsidR="0039034A" w:rsidRPr="0039034A" w:rsidRDefault="0039034A" w:rsidP="0039034A">
      <w:pPr>
        <w:pStyle w:val="Heading1"/>
      </w:pPr>
      <w:r w:rsidRPr="0039034A">
        <w:t>Chapter 2</w:t>
      </w:r>
    </w:p>
    <w:p w14:paraId="4C6EDD58" w14:textId="77777777" w:rsidR="0039034A" w:rsidRPr="00991AFA" w:rsidRDefault="0039034A" w:rsidP="00991AF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How does data differ from intelligence?</w:t>
      </w:r>
    </w:p>
    <w:p w14:paraId="542E5342" w14:textId="77777777" w:rsidR="0039034A" w:rsidRPr="00991AFA" w:rsidRDefault="0039034A" w:rsidP="00991AF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What are the phases of the intelligence cycle?</w:t>
      </w:r>
    </w:p>
    <w:p w14:paraId="103CE019" w14:textId="77777777" w:rsidR="0039034A" w:rsidRPr="00991AFA" w:rsidRDefault="0039034A" w:rsidP="00991AF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What are the potential failures in the diffe</w:t>
      </w:r>
      <w:r w:rsidRPr="00991AFA">
        <w:rPr>
          <w:rFonts w:ascii="Times New Roman" w:hAnsi="Times New Roman" w:cs="Times New Roman"/>
        </w:rPr>
        <w:t xml:space="preserve">rent phases of the intelligence </w:t>
      </w:r>
      <w:r w:rsidRPr="00991AFA">
        <w:rPr>
          <w:rFonts w:ascii="Times New Roman" w:hAnsi="Times New Roman" w:cs="Times New Roman"/>
        </w:rPr>
        <w:t>cycle?</w:t>
      </w:r>
    </w:p>
    <w:p w14:paraId="0A6DDFC0" w14:textId="77777777" w:rsidR="0039034A" w:rsidRPr="00991AFA" w:rsidRDefault="0039034A" w:rsidP="00991AF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What is the logic of coming from policy to project?</w:t>
      </w:r>
    </w:p>
    <w:p w14:paraId="342D72DC" w14:textId="77777777" w:rsidR="0039034A" w:rsidRPr="00991AFA" w:rsidRDefault="0039034A" w:rsidP="00991AF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What are the phases and what is the pu</w:t>
      </w:r>
      <w:r w:rsidRPr="00991AFA">
        <w:rPr>
          <w:rFonts w:ascii="Times New Roman" w:hAnsi="Times New Roman" w:cs="Times New Roman"/>
        </w:rPr>
        <w:t xml:space="preserve">rpose of the project management </w:t>
      </w:r>
      <w:r w:rsidRPr="00991AFA">
        <w:rPr>
          <w:rFonts w:ascii="Times New Roman" w:hAnsi="Times New Roman" w:cs="Times New Roman"/>
        </w:rPr>
        <w:t>cycle?</w:t>
      </w:r>
    </w:p>
    <w:p w14:paraId="4E9C3EE8" w14:textId="77777777" w:rsidR="0039034A" w:rsidRPr="00991AFA" w:rsidRDefault="0039034A" w:rsidP="00991AF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 xml:space="preserve">What is the purpose of the </w:t>
      </w:r>
      <w:proofErr w:type="spellStart"/>
      <w:r w:rsidRPr="00991AFA">
        <w:rPr>
          <w:rFonts w:ascii="Times New Roman" w:hAnsi="Times New Roman" w:cs="Times New Roman"/>
        </w:rPr>
        <w:t>LogFrame</w:t>
      </w:r>
      <w:proofErr w:type="spellEnd"/>
      <w:r w:rsidRPr="00991AFA">
        <w:rPr>
          <w:rFonts w:ascii="Times New Roman" w:hAnsi="Times New Roman" w:cs="Times New Roman"/>
        </w:rPr>
        <w:t>?</w:t>
      </w:r>
    </w:p>
    <w:p w14:paraId="5B263414" w14:textId="77777777" w:rsidR="0039034A" w:rsidRPr="00991AFA" w:rsidRDefault="0039034A" w:rsidP="00991AF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Explain the logical connection between inp</w:t>
      </w:r>
      <w:r w:rsidRPr="00991AFA">
        <w:rPr>
          <w:rFonts w:ascii="Times New Roman" w:hAnsi="Times New Roman" w:cs="Times New Roman"/>
        </w:rPr>
        <w:t xml:space="preserve">uts, outputs, purpose, and goal </w:t>
      </w:r>
      <w:r w:rsidRPr="00991AFA">
        <w:rPr>
          <w:rFonts w:ascii="Times New Roman" w:hAnsi="Times New Roman" w:cs="Times New Roman"/>
        </w:rPr>
        <w:t xml:space="preserve">in the </w:t>
      </w:r>
      <w:proofErr w:type="spellStart"/>
      <w:r w:rsidRPr="00991AFA">
        <w:rPr>
          <w:rFonts w:ascii="Times New Roman" w:hAnsi="Times New Roman" w:cs="Times New Roman"/>
        </w:rPr>
        <w:t>LogFrame</w:t>
      </w:r>
      <w:proofErr w:type="spellEnd"/>
      <w:r w:rsidRPr="00991AFA">
        <w:rPr>
          <w:rFonts w:ascii="Times New Roman" w:hAnsi="Times New Roman" w:cs="Times New Roman"/>
        </w:rPr>
        <w:t>.</w:t>
      </w:r>
    </w:p>
    <w:p w14:paraId="63A8CF63" w14:textId="77777777" w:rsidR="0039034A" w:rsidRPr="0039034A" w:rsidRDefault="0039034A" w:rsidP="0039034A">
      <w:pPr>
        <w:spacing w:line="480" w:lineRule="auto"/>
        <w:rPr>
          <w:rFonts w:ascii="Times New Roman" w:hAnsi="Times New Roman" w:cs="Times New Roman"/>
        </w:rPr>
      </w:pPr>
    </w:p>
    <w:p w14:paraId="5E28E6EC" w14:textId="77777777" w:rsidR="0039034A" w:rsidRPr="0039034A" w:rsidRDefault="0039034A" w:rsidP="0039034A">
      <w:pPr>
        <w:pStyle w:val="Heading1"/>
      </w:pPr>
      <w:r w:rsidRPr="0039034A">
        <w:t>Chapter 3</w:t>
      </w:r>
    </w:p>
    <w:p w14:paraId="622FE365" w14:textId="77777777" w:rsidR="0039034A" w:rsidRPr="00991AFA" w:rsidRDefault="0039034A" w:rsidP="00991AF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Which of the five intelligence collection disciplines can be utilized for humanitarian intelligence and how?</w:t>
      </w:r>
    </w:p>
    <w:p w14:paraId="6233769A" w14:textId="77777777" w:rsidR="0039034A" w:rsidRPr="00991AFA" w:rsidRDefault="0039034A" w:rsidP="00991AF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lastRenderedPageBreak/>
        <w:t>What is the purpose of MIRA and the Humanitarian Indicators Registry?</w:t>
      </w:r>
    </w:p>
    <w:p w14:paraId="6B59D4C6" w14:textId="77777777" w:rsidR="0039034A" w:rsidRPr="00991AFA" w:rsidRDefault="0039034A" w:rsidP="00991AF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Explain the difference between (a) validity r</w:t>
      </w:r>
      <w:r w:rsidRPr="00991AFA">
        <w:rPr>
          <w:rFonts w:ascii="Times New Roman" w:hAnsi="Times New Roman" w:cs="Times New Roman"/>
        </w:rPr>
        <w:t xml:space="preserve">egarding levels of analysis and </w:t>
      </w:r>
      <w:r w:rsidRPr="00991AFA">
        <w:rPr>
          <w:rFonts w:ascii="Times New Roman" w:hAnsi="Times New Roman" w:cs="Times New Roman"/>
        </w:rPr>
        <w:t>(b) validity of indicators for contextual dimensions.</w:t>
      </w:r>
    </w:p>
    <w:p w14:paraId="7044A02B" w14:textId="77777777" w:rsidR="0039034A" w:rsidRPr="00991AFA" w:rsidRDefault="0039034A" w:rsidP="00991AF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What is reliability, and how do we assess it?</w:t>
      </w:r>
    </w:p>
    <w:p w14:paraId="13C195B9" w14:textId="77777777" w:rsidR="0039034A" w:rsidRPr="00991AFA" w:rsidRDefault="0039034A" w:rsidP="00991AF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What is the difference between risk and uncertainty?</w:t>
      </w:r>
    </w:p>
    <w:p w14:paraId="049996AE" w14:textId="77777777" w:rsidR="0039034A" w:rsidRPr="00991AFA" w:rsidRDefault="0039034A" w:rsidP="00991AF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How do WEPs express uncertainty and help in writing intelligence reports?</w:t>
      </w:r>
    </w:p>
    <w:p w14:paraId="133634BB" w14:textId="77777777" w:rsidR="0039034A" w:rsidRPr="0039034A" w:rsidRDefault="0039034A" w:rsidP="0039034A">
      <w:pPr>
        <w:spacing w:line="480" w:lineRule="auto"/>
        <w:rPr>
          <w:rFonts w:ascii="Times New Roman" w:hAnsi="Times New Roman" w:cs="Times New Roman"/>
        </w:rPr>
      </w:pPr>
    </w:p>
    <w:p w14:paraId="2191A128" w14:textId="77777777" w:rsidR="0039034A" w:rsidRPr="0039034A" w:rsidRDefault="0039034A" w:rsidP="0039034A">
      <w:pPr>
        <w:pStyle w:val="Heading1"/>
      </w:pPr>
      <w:r w:rsidRPr="0039034A">
        <w:t>Chapter 4</w:t>
      </w:r>
    </w:p>
    <w:p w14:paraId="6AE05059" w14:textId="77777777" w:rsidR="0039034A" w:rsidRPr="00991AFA" w:rsidRDefault="0039034A" w:rsidP="00991AF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How does the context shape the analysis?</w:t>
      </w:r>
    </w:p>
    <w:p w14:paraId="3A7757D9" w14:textId="77777777" w:rsidR="0039034A" w:rsidRPr="00991AFA" w:rsidRDefault="0039034A" w:rsidP="00991AF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What are the advantages and disadvantages of data visualization?</w:t>
      </w:r>
    </w:p>
    <w:p w14:paraId="0F7200DE" w14:textId="77777777" w:rsidR="0039034A" w:rsidRPr="00991AFA" w:rsidRDefault="0039034A" w:rsidP="00991AF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What makes a context complex?</w:t>
      </w:r>
    </w:p>
    <w:p w14:paraId="239800BE" w14:textId="77777777" w:rsidR="0039034A" w:rsidRPr="00991AFA" w:rsidRDefault="0039034A" w:rsidP="00991AF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Which factors determine a good context analytical tool?</w:t>
      </w:r>
    </w:p>
    <w:p w14:paraId="1961466D" w14:textId="77777777" w:rsidR="0039034A" w:rsidRPr="00991AFA" w:rsidRDefault="0039034A" w:rsidP="00991AF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Describe the difference between needs assessment and needs analysis.</w:t>
      </w:r>
    </w:p>
    <w:p w14:paraId="43D78F6D" w14:textId="77777777" w:rsidR="0039034A" w:rsidRPr="00991AFA" w:rsidRDefault="0039034A" w:rsidP="00991AF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What is the utility and what are the limits of W-questions?</w:t>
      </w:r>
    </w:p>
    <w:p w14:paraId="3FA61B8B" w14:textId="77777777" w:rsidR="0039034A" w:rsidRPr="00991AFA" w:rsidRDefault="0039034A" w:rsidP="00991AF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What is the advantage of timelines over chronologies?</w:t>
      </w:r>
    </w:p>
    <w:p w14:paraId="627B8041" w14:textId="77777777" w:rsidR="0039034A" w:rsidRPr="00991AFA" w:rsidRDefault="0039034A" w:rsidP="00991AF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 xml:space="preserve">How do internal/external elements in the </w:t>
      </w:r>
      <w:r w:rsidRPr="00991AFA">
        <w:rPr>
          <w:rFonts w:ascii="Times New Roman" w:hAnsi="Times New Roman" w:cs="Times New Roman"/>
        </w:rPr>
        <w:t xml:space="preserve">SWOT matrix for an organization </w:t>
      </w:r>
      <w:r w:rsidRPr="00991AFA">
        <w:rPr>
          <w:rFonts w:ascii="Times New Roman" w:hAnsi="Times New Roman" w:cs="Times New Roman"/>
        </w:rPr>
        <w:t>turn into strategies?</w:t>
      </w:r>
    </w:p>
    <w:p w14:paraId="36F438DF" w14:textId="77777777" w:rsidR="0039034A" w:rsidRPr="00991AFA" w:rsidRDefault="0039034A" w:rsidP="00991AF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What does the micro-macro analysis investigate, and what does the critical</w:t>
      </w:r>
      <w:r w:rsidRPr="00991AFA">
        <w:rPr>
          <w:rFonts w:ascii="Times New Roman" w:hAnsi="Times New Roman" w:cs="Times New Roman"/>
        </w:rPr>
        <w:t xml:space="preserve"> </w:t>
      </w:r>
      <w:r w:rsidRPr="00991AFA">
        <w:rPr>
          <w:rFonts w:ascii="Times New Roman" w:hAnsi="Times New Roman" w:cs="Times New Roman"/>
        </w:rPr>
        <w:t>incident technique add to that?</w:t>
      </w:r>
    </w:p>
    <w:p w14:paraId="52369522" w14:textId="77777777" w:rsidR="0039034A" w:rsidRPr="00991AFA" w:rsidRDefault="0039034A" w:rsidP="00991AF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How does problem tree analysis contribut</w:t>
      </w:r>
      <w:r w:rsidRPr="00991AFA">
        <w:rPr>
          <w:rFonts w:ascii="Times New Roman" w:hAnsi="Times New Roman" w:cs="Times New Roman"/>
        </w:rPr>
        <w:t xml:space="preserve">e to the development of project </w:t>
      </w:r>
      <w:r w:rsidRPr="00991AFA">
        <w:rPr>
          <w:rFonts w:ascii="Times New Roman" w:hAnsi="Times New Roman" w:cs="Times New Roman"/>
        </w:rPr>
        <w:t>objectives?</w:t>
      </w:r>
    </w:p>
    <w:p w14:paraId="13041631" w14:textId="77777777" w:rsidR="0039034A" w:rsidRPr="0039034A" w:rsidRDefault="0039034A" w:rsidP="0039034A">
      <w:pPr>
        <w:spacing w:line="480" w:lineRule="auto"/>
        <w:rPr>
          <w:rFonts w:ascii="Times New Roman" w:hAnsi="Times New Roman" w:cs="Times New Roman"/>
        </w:rPr>
      </w:pPr>
    </w:p>
    <w:p w14:paraId="1ED40B4D" w14:textId="77777777" w:rsidR="0039034A" w:rsidRPr="0039034A" w:rsidRDefault="0039034A" w:rsidP="0039034A">
      <w:pPr>
        <w:pStyle w:val="Heading1"/>
      </w:pPr>
      <w:r w:rsidRPr="0039034A">
        <w:t>Chapter 5</w:t>
      </w:r>
    </w:p>
    <w:p w14:paraId="47C256F9" w14:textId="77777777" w:rsidR="0039034A" w:rsidRPr="00991AFA" w:rsidRDefault="0039034A" w:rsidP="00991AF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How does the H-AID method disaggregate a context?</w:t>
      </w:r>
    </w:p>
    <w:p w14:paraId="058F6BAC" w14:textId="77777777" w:rsidR="0039034A" w:rsidRPr="00991AFA" w:rsidRDefault="0039034A" w:rsidP="00991AF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What is the role of the confidence margin?</w:t>
      </w:r>
    </w:p>
    <w:p w14:paraId="6A225776" w14:textId="77777777" w:rsidR="0039034A" w:rsidRPr="00991AFA" w:rsidRDefault="0039034A" w:rsidP="00991AF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How do you determine the level of security in a context dimension?</w:t>
      </w:r>
    </w:p>
    <w:p w14:paraId="428229A0" w14:textId="77777777" w:rsidR="0039034A" w:rsidRPr="00991AFA" w:rsidRDefault="0039034A" w:rsidP="00991AF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What are the possibilities and the limits of visualizing the CCA in a radar graph?</w:t>
      </w:r>
    </w:p>
    <w:p w14:paraId="1683BE36" w14:textId="77777777" w:rsidR="0039034A" w:rsidRPr="00991AFA" w:rsidRDefault="0039034A" w:rsidP="00991AF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Which context dimensions can be considered capabilities/constraints, and why? What is the role of confidence intervals in this consideration?</w:t>
      </w:r>
    </w:p>
    <w:p w14:paraId="5724E459" w14:textId="77777777" w:rsidR="0039034A" w:rsidRPr="00991AFA" w:rsidRDefault="0039034A" w:rsidP="00991AF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What does the centrality score in the relational analysis express?</w:t>
      </w:r>
    </w:p>
    <w:p w14:paraId="3D591628" w14:textId="77777777" w:rsidR="0039034A" w:rsidRPr="0039034A" w:rsidRDefault="0039034A" w:rsidP="0039034A">
      <w:pPr>
        <w:spacing w:line="480" w:lineRule="auto"/>
        <w:rPr>
          <w:rFonts w:ascii="Times New Roman" w:hAnsi="Times New Roman" w:cs="Times New Roman"/>
        </w:rPr>
      </w:pPr>
    </w:p>
    <w:p w14:paraId="1DB3BE9F" w14:textId="77777777" w:rsidR="0039034A" w:rsidRPr="0039034A" w:rsidRDefault="0039034A" w:rsidP="0039034A">
      <w:pPr>
        <w:pStyle w:val="Heading1"/>
      </w:pPr>
      <w:r w:rsidRPr="0039034A">
        <w:t>Chapter 6</w:t>
      </w:r>
    </w:p>
    <w:p w14:paraId="13A4952F" w14:textId="77777777" w:rsidR="0039034A" w:rsidRPr="00991AFA" w:rsidRDefault="0039034A" w:rsidP="00991AF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What is the purpose of a stakeholder analysis with regards to its diagnostic and explanatory functions?</w:t>
      </w:r>
    </w:p>
    <w:p w14:paraId="2BFBE120" w14:textId="77777777" w:rsidR="0039034A" w:rsidRPr="00991AFA" w:rsidRDefault="0039034A" w:rsidP="00991AF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What is a stakeholder?</w:t>
      </w:r>
    </w:p>
    <w:p w14:paraId="78F8532D" w14:textId="77777777" w:rsidR="0039034A" w:rsidRPr="00991AFA" w:rsidRDefault="0039034A" w:rsidP="00991AF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How can a robust stakeholder analysis contribute to strategy development?</w:t>
      </w:r>
    </w:p>
    <w:p w14:paraId="699BDB48" w14:textId="77777777" w:rsidR="0039034A" w:rsidRPr="00991AFA" w:rsidRDefault="0039034A" w:rsidP="00991AF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 xml:space="preserve">Which classifications of actors are useful </w:t>
      </w:r>
      <w:r w:rsidRPr="00991AFA">
        <w:rPr>
          <w:rFonts w:ascii="Times New Roman" w:hAnsi="Times New Roman" w:cs="Times New Roman"/>
        </w:rPr>
        <w:t xml:space="preserve">for the stakeholder matrix in a </w:t>
      </w:r>
      <w:r w:rsidRPr="00991AFA">
        <w:rPr>
          <w:rFonts w:ascii="Times New Roman" w:hAnsi="Times New Roman" w:cs="Times New Roman"/>
        </w:rPr>
        <w:t>humanitarian intelligence analysis?</w:t>
      </w:r>
    </w:p>
    <w:p w14:paraId="1B3855C4" w14:textId="77777777" w:rsidR="0039034A" w:rsidRPr="00991AFA" w:rsidRDefault="0039034A" w:rsidP="00991AF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Which assumptions about decision-making of actors does AGIRI analysis</w:t>
      </w:r>
      <w:r w:rsidRPr="00991AFA">
        <w:rPr>
          <w:rFonts w:ascii="Times New Roman" w:hAnsi="Times New Roman" w:cs="Times New Roman"/>
        </w:rPr>
        <w:t xml:space="preserve"> assume?</w:t>
      </w:r>
    </w:p>
    <w:p w14:paraId="5B3EF64D" w14:textId="77777777" w:rsidR="0039034A" w:rsidRPr="00991AFA" w:rsidRDefault="0039034A" w:rsidP="00991AF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 xml:space="preserve">How </w:t>
      </w:r>
      <w:r w:rsidRPr="00991AFA">
        <w:rPr>
          <w:rFonts w:ascii="Times New Roman" w:hAnsi="Times New Roman" w:cs="Times New Roman"/>
        </w:rPr>
        <w:t>are</w:t>
      </w:r>
      <w:r w:rsidRPr="00991AFA">
        <w:rPr>
          <w:rFonts w:ascii="Times New Roman" w:hAnsi="Times New Roman" w:cs="Times New Roman"/>
        </w:rPr>
        <w:t xml:space="preserve"> stakeholder matrixes utilized for strategy development?</w:t>
      </w:r>
    </w:p>
    <w:p w14:paraId="197BC75C" w14:textId="77777777" w:rsidR="0039034A" w:rsidRPr="00991AFA" w:rsidRDefault="0039034A" w:rsidP="00991AF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How does one decide whether to disaggregate corporate actors into</w:t>
      </w:r>
      <w:r w:rsidRPr="00991AFA">
        <w:rPr>
          <w:rFonts w:ascii="Times New Roman" w:hAnsi="Times New Roman" w:cs="Times New Roman"/>
        </w:rPr>
        <w:t xml:space="preserve"> </w:t>
      </w:r>
      <w:proofErr w:type="spellStart"/>
      <w:r w:rsidRPr="00991AFA">
        <w:rPr>
          <w:rFonts w:ascii="Times New Roman" w:hAnsi="Times New Roman" w:cs="Times New Roman"/>
        </w:rPr>
        <w:t>subactors</w:t>
      </w:r>
      <w:proofErr w:type="spellEnd"/>
      <w:r w:rsidRPr="00991AFA">
        <w:rPr>
          <w:rFonts w:ascii="Times New Roman" w:hAnsi="Times New Roman" w:cs="Times New Roman"/>
        </w:rPr>
        <w:t>?</w:t>
      </w:r>
    </w:p>
    <w:p w14:paraId="3C9BD0AA" w14:textId="77777777" w:rsidR="0039034A" w:rsidRPr="00991AFA" w:rsidRDefault="0039034A" w:rsidP="00991AF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How do goals determine the position of actors?</w:t>
      </w:r>
    </w:p>
    <w:p w14:paraId="40A0E518" w14:textId="77777777" w:rsidR="0039034A" w:rsidRPr="00991AFA" w:rsidRDefault="0039034A" w:rsidP="00991AF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What is the role of institutions regarding the goals of actors?</w:t>
      </w:r>
    </w:p>
    <w:p w14:paraId="7781B3AA" w14:textId="77777777" w:rsidR="0039034A" w:rsidRPr="00991AFA" w:rsidRDefault="0039034A" w:rsidP="00991AF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What is effective power, and how is it calculated?</w:t>
      </w:r>
    </w:p>
    <w:p w14:paraId="45D67AD1" w14:textId="77777777" w:rsidR="0039034A" w:rsidRPr="0039034A" w:rsidRDefault="0039034A" w:rsidP="0039034A">
      <w:pPr>
        <w:spacing w:line="480" w:lineRule="auto"/>
        <w:rPr>
          <w:rFonts w:ascii="Times New Roman" w:hAnsi="Times New Roman" w:cs="Times New Roman"/>
        </w:rPr>
      </w:pPr>
    </w:p>
    <w:p w14:paraId="503279B8" w14:textId="77777777" w:rsidR="0039034A" w:rsidRPr="0039034A" w:rsidRDefault="0039034A" w:rsidP="0039034A">
      <w:pPr>
        <w:pStyle w:val="Heading1"/>
      </w:pPr>
      <w:r w:rsidRPr="0039034A">
        <w:t>Chapter 7</w:t>
      </w:r>
    </w:p>
    <w:p w14:paraId="3B7460DC" w14:textId="77777777" w:rsidR="0039034A" w:rsidRPr="00991AFA" w:rsidRDefault="0039034A" w:rsidP="00991AF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What is the difference of focus between stakeholder and network analysis?</w:t>
      </w:r>
    </w:p>
    <w:p w14:paraId="7AB4A9AA" w14:textId="77777777" w:rsidR="0039034A" w:rsidRPr="00991AFA" w:rsidRDefault="0039034A" w:rsidP="00991AF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What are the analytic advantages of SNA?</w:t>
      </w:r>
    </w:p>
    <w:p w14:paraId="7FDDE57A" w14:textId="77777777" w:rsidR="0039034A" w:rsidRPr="00991AFA" w:rsidRDefault="0039034A" w:rsidP="00991AF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What are the advantages and disadvantages of loose/tight networks?</w:t>
      </w:r>
    </w:p>
    <w:p w14:paraId="7EB969EF" w14:textId="77777777" w:rsidR="0039034A" w:rsidRPr="00991AFA" w:rsidRDefault="0039034A" w:rsidP="00991AF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What are structural holes, and how can they help to define a strategy?</w:t>
      </w:r>
    </w:p>
    <w:p w14:paraId="2A21F654" w14:textId="77777777" w:rsidR="0039034A" w:rsidRPr="00991AFA" w:rsidRDefault="0039034A" w:rsidP="00991AF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How do nodes form neighborhoods?</w:t>
      </w:r>
    </w:p>
    <w:p w14:paraId="73F3BBC5" w14:textId="77777777" w:rsidR="0039034A" w:rsidRPr="00991AFA" w:rsidRDefault="0039034A" w:rsidP="00991AF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Which analytic layers and cornerstones of analysis are relevant for SNA?</w:t>
      </w:r>
    </w:p>
    <w:p w14:paraId="68776ACD" w14:textId="77777777" w:rsidR="0039034A" w:rsidRPr="00991AFA" w:rsidRDefault="0039034A" w:rsidP="00991AF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What is the role of perceptions and knowledge in social networks?</w:t>
      </w:r>
    </w:p>
    <w:p w14:paraId="48492C97" w14:textId="77777777" w:rsidR="0039034A" w:rsidRPr="00991AFA" w:rsidRDefault="0039034A" w:rsidP="00991AF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What is the relationship between density of a network and structural holes?</w:t>
      </w:r>
    </w:p>
    <w:p w14:paraId="3A4068D5" w14:textId="77777777" w:rsidR="0039034A" w:rsidRPr="00991AFA" w:rsidRDefault="0039034A" w:rsidP="00991AF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Define brokerage and explain its utility in analyzing social networks.</w:t>
      </w:r>
    </w:p>
    <w:p w14:paraId="54029443" w14:textId="77777777" w:rsidR="0039034A" w:rsidRPr="00991AFA" w:rsidRDefault="0039034A" w:rsidP="00991AF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Why is power a structural element in network theory?</w:t>
      </w:r>
    </w:p>
    <w:p w14:paraId="01FEA2DD" w14:textId="77777777" w:rsidR="0039034A" w:rsidRPr="00991AFA" w:rsidRDefault="0039034A" w:rsidP="00991AF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How do you measure micro power? Expla</w:t>
      </w:r>
      <w:r w:rsidRPr="00991AFA">
        <w:rPr>
          <w:rFonts w:ascii="Times New Roman" w:hAnsi="Times New Roman" w:cs="Times New Roman"/>
        </w:rPr>
        <w:t xml:space="preserve">in the three different forms of </w:t>
      </w:r>
      <w:r w:rsidRPr="00991AFA">
        <w:rPr>
          <w:rFonts w:ascii="Times New Roman" w:hAnsi="Times New Roman" w:cs="Times New Roman"/>
        </w:rPr>
        <w:t>power.</w:t>
      </w:r>
    </w:p>
    <w:p w14:paraId="20BAA791" w14:textId="77777777" w:rsidR="0039034A" w:rsidRPr="00991AFA" w:rsidRDefault="0039034A" w:rsidP="00991AF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How do you identify groups within a network?</w:t>
      </w:r>
    </w:p>
    <w:p w14:paraId="33BB30C2" w14:textId="77777777" w:rsidR="0039034A" w:rsidRPr="0039034A" w:rsidRDefault="0039034A" w:rsidP="0039034A">
      <w:pPr>
        <w:spacing w:line="480" w:lineRule="auto"/>
        <w:rPr>
          <w:rFonts w:ascii="Times New Roman" w:hAnsi="Times New Roman" w:cs="Times New Roman"/>
        </w:rPr>
      </w:pPr>
    </w:p>
    <w:p w14:paraId="2F4A4D1B" w14:textId="77777777" w:rsidR="0039034A" w:rsidRPr="0039034A" w:rsidRDefault="0039034A" w:rsidP="0039034A">
      <w:pPr>
        <w:pStyle w:val="Heading1"/>
      </w:pPr>
      <w:r w:rsidRPr="0039034A">
        <w:t>Chapter 8</w:t>
      </w:r>
    </w:p>
    <w:p w14:paraId="507CDB5A" w14:textId="77777777" w:rsidR="0039034A" w:rsidRPr="00991AFA" w:rsidRDefault="0039034A" w:rsidP="00991AFA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Which analytical steps form the baseline for the H-AID Trend Factor Analysis?</w:t>
      </w:r>
    </w:p>
    <w:p w14:paraId="60F7DDAA" w14:textId="77777777" w:rsidR="0039034A" w:rsidRPr="00991AFA" w:rsidRDefault="0039034A" w:rsidP="00991AFA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Which trend factors inform the trends?</w:t>
      </w:r>
    </w:p>
    <w:p w14:paraId="1FFFB806" w14:textId="77777777" w:rsidR="0039034A" w:rsidRPr="00991AFA" w:rsidRDefault="0039034A" w:rsidP="00991AFA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How do you assess the impact of a hazard?</w:t>
      </w:r>
    </w:p>
    <w:p w14:paraId="30437BEC" w14:textId="77777777" w:rsidR="0039034A" w:rsidRPr="00991AFA" w:rsidRDefault="0039034A" w:rsidP="00991AFA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How can trend factors help to check as</w:t>
      </w:r>
      <w:r w:rsidRPr="00991AFA">
        <w:rPr>
          <w:rFonts w:ascii="Times New Roman" w:hAnsi="Times New Roman" w:cs="Times New Roman"/>
        </w:rPr>
        <w:t xml:space="preserve">sumptions about ex ante/ex post </w:t>
      </w:r>
      <w:r w:rsidRPr="00991AFA">
        <w:rPr>
          <w:rFonts w:ascii="Times New Roman" w:hAnsi="Times New Roman" w:cs="Times New Roman"/>
        </w:rPr>
        <w:t>relationships?</w:t>
      </w:r>
    </w:p>
    <w:p w14:paraId="27F5D9FD" w14:textId="77777777" w:rsidR="0039034A" w:rsidRPr="00991AFA" w:rsidRDefault="0039034A" w:rsidP="00991AFA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What are the limits of the assumptions check using trend factors?</w:t>
      </w:r>
    </w:p>
    <w:p w14:paraId="1DB87CCE" w14:textId="77777777" w:rsidR="0039034A" w:rsidRPr="0039034A" w:rsidRDefault="0039034A" w:rsidP="0039034A">
      <w:pPr>
        <w:spacing w:line="480" w:lineRule="auto"/>
        <w:rPr>
          <w:rFonts w:ascii="Times New Roman" w:hAnsi="Times New Roman" w:cs="Times New Roman"/>
        </w:rPr>
      </w:pPr>
    </w:p>
    <w:p w14:paraId="49989FA9" w14:textId="77777777" w:rsidR="0039034A" w:rsidRPr="0039034A" w:rsidRDefault="0039034A" w:rsidP="0039034A">
      <w:pPr>
        <w:pStyle w:val="Heading1"/>
      </w:pPr>
      <w:r w:rsidRPr="0039034A">
        <w:t>Chapter 9</w:t>
      </w:r>
    </w:p>
    <w:p w14:paraId="7F31F267" w14:textId="77777777" w:rsidR="0039034A" w:rsidRPr="00991AFA" w:rsidRDefault="0039034A" w:rsidP="00991AF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What is the purpose of operational planning tools?</w:t>
      </w:r>
    </w:p>
    <w:p w14:paraId="3A2D5BB8" w14:textId="77777777" w:rsidR="0039034A" w:rsidRPr="00991AFA" w:rsidRDefault="0039034A" w:rsidP="00991AF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What does the analyst need to know bef</w:t>
      </w:r>
      <w:r w:rsidRPr="00991AFA">
        <w:rPr>
          <w:rFonts w:ascii="Times New Roman" w:hAnsi="Times New Roman" w:cs="Times New Roman"/>
        </w:rPr>
        <w:t xml:space="preserve">ore commencing with operational </w:t>
      </w:r>
      <w:r w:rsidRPr="00991AFA">
        <w:rPr>
          <w:rFonts w:ascii="Times New Roman" w:hAnsi="Times New Roman" w:cs="Times New Roman"/>
        </w:rPr>
        <w:t>planning?</w:t>
      </w:r>
    </w:p>
    <w:p w14:paraId="792476E2" w14:textId="77777777" w:rsidR="0039034A" w:rsidRPr="00991AFA" w:rsidRDefault="0039034A" w:rsidP="00991AF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Explain the utility of force field analysis.</w:t>
      </w:r>
    </w:p>
    <w:p w14:paraId="06F1C287" w14:textId="77777777" w:rsidR="0039034A" w:rsidRPr="00991AFA" w:rsidRDefault="0039034A" w:rsidP="00991AF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On which levels do entry point questions play out?</w:t>
      </w:r>
    </w:p>
    <w:p w14:paraId="03C0636D" w14:textId="77777777" w:rsidR="0039034A" w:rsidRPr="00991AFA" w:rsidRDefault="0039034A" w:rsidP="00991AF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Which brainstorming methods lead to quicker and better decisions in worst</w:t>
      </w:r>
      <w:r w:rsidRPr="00991AFA">
        <w:rPr>
          <w:rFonts w:ascii="Times New Roman" w:hAnsi="Times New Roman" w:cs="Times New Roman"/>
        </w:rPr>
        <w:t xml:space="preserve"> </w:t>
      </w:r>
      <w:r w:rsidRPr="00991AFA">
        <w:rPr>
          <w:rFonts w:ascii="Times New Roman" w:hAnsi="Times New Roman" w:cs="Times New Roman"/>
        </w:rPr>
        <w:t>case anticipation, and why?</w:t>
      </w:r>
    </w:p>
    <w:p w14:paraId="06B310C9" w14:textId="77777777" w:rsidR="0039034A" w:rsidRPr="00991AFA" w:rsidRDefault="0039034A" w:rsidP="00991AF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What are critical failures?</w:t>
      </w:r>
    </w:p>
    <w:p w14:paraId="1E97ADBD" w14:textId="77777777" w:rsidR="0039034A" w:rsidRPr="00991AFA" w:rsidRDefault="0039034A" w:rsidP="00991AF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What can prevent the escalation of commitment?</w:t>
      </w:r>
    </w:p>
    <w:p w14:paraId="3BF0E069" w14:textId="77777777" w:rsidR="0039034A" w:rsidRPr="00991AFA" w:rsidRDefault="0039034A" w:rsidP="00991AF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Which ethical concerns are relevant regarding points of no return?</w:t>
      </w:r>
    </w:p>
    <w:p w14:paraId="22DDF131" w14:textId="77777777" w:rsidR="0039034A" w:rsidRPr="00991AFA" w:rsidRDefault="0039034A" w:rsidP="00991AF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 xml:space="preserve">What is the purpose of scenario planning, and </w:t>
      </w:r>
      <w:r w:rsidRPr="00991AFA">
        <w:rPr>
          <w:rFonts w:ascii="Times New Roman" w:hAnsi="Times New Roman" w:cs="Times New Roman"/>
        </w:rPr>
        <w:t xml:space="preserve">why is it particularly relevant </w:t>
      </w:r>
      <w:r w:rsidRPr="00991AFA">
        <w:rPr>
          <w:rFonts w:ascii="Times New Roman" w:hAnsi="Times New Roman" w:cs="Times New Roman"/>
        </w:rPr>
        <w:t>for humanitarian organizations?</w:t>
      </w:r>
    </w:p>
    <w:p w14:paraId="377A9E7F" w14:textId="77777777" w:rsidR="0039034A" w:rsidRPr="00991AFA" w:rsidRDefault="0039034A" w:rsidP="00991AF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Why are wildcards a problem for forecasting?</w:t>
      </w:r>
    </w:p>
    <w:p w14:paraId="761F42BA" w14:textId="77777777" w:rsidR="0039034A" w:rsidRPr="00991AFA" w:rsidRDefault="0039034A" w:rsidP="00991AF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What is the role of indicators in scenario planning?</w:t>
      </w:r>
    </w:p>
    <w:p w14:paraId="284FDC8C" w14:textId="77777777" w:rsidR="0039034A" w:rsidRPr="00991AFA" w:rsidRDefault="0039034A" w:rsidP="00991AF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How does a futures wheel assist in developing scenarios?</w:t>
      </w:r>
    </w:p>
    <w:p w14:paraId="1ACCADD2" w14:textId="77777777" w:rsidR="0039034A" w:rsidRPr="00991AFA" w:rsidRDefault="0039034A" w:rsidP="00991AF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 w:rsidRPr="00991AFA">
        <w:rPr>
          <w:rFonts w:ascii="Times New Roman" w:hAnsi="Times New Roman" w:cs="Times New Roman"/>
        </w:rPr>
        <w:t>How does a planned office closure differ f</w:t>
      </w:r>
      <w:r w:rsidRPr="00991AFA">
        <w:rPr>
          <w:rFonts w:ascii="Times New Roman" w:hAnsi="Times New Roman" w:cs="Times New Roman"/>
        </w:rPr>
        <w:t xml:space="preserve">rom forced office closures, and </w:t>
      </w:r>
      <w:r w:rsidRPr="00991AFA">
        <w:rPr>
          <w:rFonts w:ascii="Times New Roman" w:hAnsi="Times New Roman" w:cs="Times New Roman"/>
        </w:rPr>
        <w:t>which approaches are applicable?</w:t>
      </w:r>
    </w:p>
    <w:sectPr w:rsidR="0039034A" w:rsidRPr="00991AFA" w:rsidSect="00D537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52D3"/>
    <w:multiLevelType w:val="hybridMultilevel"/>
    <w:tmpl w:val="7A78E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5561"/>
    <w:multiLevelType w:val="hybridMultilevel"/>
    <w:tmpl w:val="7DA48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A6331"/>
    <w:multiLevelType w:val="hybridMultilevel"/>
    <w:tmpl w:val="19BEF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34A6E"/>
    <w:multiLevelType w:val="hybridMultilevel"/>
    <w:tmpl w:val="4A6A3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41CB0"/>
    <w:multiLevelType w:val="hybridMultilevel"/>
    <w:tmpl w:val="8BFCC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43A39"/>
    <w:multiLevelType w:val="hybridMultilevel"/>
    <w:tmpl w:val="945AD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2325E"/>
    <w:multiLevelType w:val="hybridMultilevel"/>
    <w:tmpl w:val="20CA4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5496E"/>
    <w:multiLevelType w:val="hybridMultilevel"/>
    <w:tmpl w:val="85B85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56457"/>
    <w:multiLevelType w:val="hybridMultilevel"/>
    <w:tmpl w:val="4274B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4A"/>
    <w:rsid w:val="0039034A"/>
    <w:rsid w:val="00991AFA"/>
    <w:rsid w:val="00D537D9"/>
    <w:rsid w:val="00E2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DAD2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03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03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03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903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91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774</Words>
  <Characters>4413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Chapter 1</vt:lpstr>
      <vt:lpstr>Chapter 2</vt:lpstr>
      <vt:lpstr>Chapter 3</vt:lpstr>
      <vt:lpstr>Chapter 4</vt:lpstr>
      <vt:lpstr>Chapter 5</vt:lpstr>
      <vt:lpstr>Chapter 6</vt:lpstr>
      <vt:lpstr>Chapter 7</vt:lpstr>
      <vt:lpstr>Chapter 8</vt:lpstr>
      <vt:lpstr>Chapter 9</vt:lpstr>
    </vt:vector>
  </TitlesOfParts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2016-07-20T19:21:00Z</dcterms:created>
  <dcterms:modified xsi:type="dcterms:W3CDTF">2016-07-20T19:35:00Z</dcterms:modified>
</cp:coreProperties>
</file>